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7" w:rsidRPr="00F90AFF" w:rsidRDefault="00736CC7" w:rsidP="00736C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EC34E7">
        <w:rPr>
          <w:b/>
          <w:sz w:val="24"/>
          <w:szCs w:val="24"/>
        </w:rPr>
        <w:t xml:space="preserve">  </w:t>
      </w:r>
      <w:r w:rsidRPr="00F90AFF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                                    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КУРГАНСКАЯ ОБЛАСТЬ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ПРИТОБОЛЬНЫЙ РАЙОН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АДМИНИСТРАЦИЯ ПРИТОБОЛЬНОГО РАЙОНА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ПОСТАНОВЛЕНИЕ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 xml:space="preserve">от </w:t>
      </w:r>
      <w:r w:rsidR="002420F3">
        <w:rPr>
          <w:sz w:val="24"/>
          <w:szCs w:val="24"/>
        </w:rPr>
        <w:t xml:space="preserve"> 10 ноября </w:t>
      </w:r>
      <w:r>
        <w:rPr>
          <w:sz w:val="24"/>
          <w:szCs w:val="24"/>
        </w:rPr>
        <w:t xml:space="preserve"> </w:t>
      </w:r>
      <w:r w:rsidRPr="00B97B2D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715500">
        <w:rPr>
          <w:sz w:val="24"/>
          <w:szCs w:val="24"/>
        </w:rPr>
        <w:t>1</w:t>
      </w:r>
      <w:r w:rsidRPr="00B97B2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B97B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2420F3">
        <w:rPr>
          <w:sz w:val="24"/>
          <w:szCs w:val="24"/>
        </w:rPr>
        <w:t>367</w:t>
      </w:r>
      <w:r w:rsidRPr="00B97B2D">
        <w:rPr>
          <w:sz w:val="24"/>
          <w:szCs w:val="24"/>
        </w:rPr>
        <w:t xml:space="preserve"> </w:t>
      </w:r>
    </w:p>
    <w:p w:rsidR="00736CC7" w:rsidRPr="00B97B2D" w:rsidRDefault="00736CC7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>с. Глядянское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5757E8" w:rsidRDefault="00715500" w:rsidP="00736CC7">
      <w:pPr>
        <w:ind w:right="5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подготовке проекта изменений в </w:t>
      </w:r>
      <w:r w:rsidR="00A4719A">
        <w:rPr>
          <w:b/>
          <w:sz w:val="24"/>
          <w:szCs w:val="24"/>
        </w:rPr>
        <w:t>правила землепользования и застройки</w:t>
      </w:r>
      <w:r>
        <w:rPr>
          <w:b/>
          <w:sz w:val="24"/>
          <w:szCs w:val="24"/>
        </w:rPr>
        <w:t xml:space="preserve"> </w:t>
      </w:r>
      <w:r w:rsidR="00A4719A">
        <w:rPr>
          <w:b/>
          <w:sz w:val="24"/>
          <w:szCs w:val="24"/>
        </w:rPr>
        <w:t>Межборного</w:t>
      </w:r>
      <w:r>
        <w:rPr>
          <w:b/>
          <w:sz w:val="24"/>
          <w:szCs w:val="24"/>
        </w:rPr>
        <w:t xml:space="preserve"> сельсовета</w:t>
      </w: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708"/>
        <w:rPr>
          <w:sz w:val="24"/>
          <w:szCs w:val="24"/>
        </w:rPr>
      </w:pPr>
      <w:proofErr w:type="gramStart"/>
      <w:r w:rsidRPr="005E4D55">
        <w:rPr>
          <w:sz w:val="24"/>
          <w:szCs w:val="24"/>
        </w:rPr>
        <w:t xml:space="preserve">В соответствии </w:t>
      </w:r>
      <w:r w:rsidR="00741DFC" w:rsidRPr="00F91FFE">
        <w:rPr>
          <w:sz w:val="24"/>
          <w:szCs w:val="24"/>
        </w:rPr>
        <w:t xml:space="preserve">с Уставом </w:t>
      </w:r>
      <w:r w:rsidR="00F91FFE">
        <w:rPr>
          <w:sz w:val="24"/>
          <w:szCs w:val="24"/>
        </w:rPr>
        <w:t>Притобольного</w:t>
      </w:r>
      <w:r w:rsidR="00741DFC" w:rsidRPr="00F91FFE">
        <w:rPr>
          <w:sz w:val="24"/>
          <w:szCs w:val="24"/>
        </w:rPr>
        <w:t xml:space="preserve">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</w:t>
      </w:r>
      <w:r w:rsidR="00F91FFE">
        <w:rPr>
          <w:sz w:val="24"/>
          <w:szCs w:val="24"/>
        </w:rPr>
        <w:t>Притобольного</w:t>
      </w:r>
      <w:proofErr w:type="gramEnd"/>
      <w:r w:rsidR="00741DFC" w:rsidRPr="00F91FFE">
        <w:rPr>
          <w:sz w:val="24"/>
          <w:szCs w:val="24"/>
        </w:rPr>
        <w:t xml:space="preserve"> района</w:t>
      </w:r>
    </w:p>
    <w:p w:rsidR="00736CC7" w:rsidRPr="00D078E0" w:rsidRDefault="00736CC7" w:rsidP="00736CC7">
      <w:pPr>
        <w:ind w:firstLine="708"/>
        <w:rPr>
          <w:sz w:val="24"/>
          <w:szCs w:val="24"/>
        </w:rPr>
      </w:pPr>
      <w:r w:rsidRPr="00D078E0">
        <w:rPr>
          <w:sz w:val="24"/>
          <w:szCs w:val="24"/>
        </w:rPr>
        <w:t xml:space="preserve">ПОСТАНОВЛЯЕТ: </w:t>
      </w:r>
    </w:p>
    <w:p w:rsidR="00D078E0" w:rsidRPr="00D078E0" w:rsidRDefault="00736CC7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1. </w:t>
      </w:r>
      <w:r w:rsidR="00D078E0" w:rsidRPr="00D078E0">
        <w:rPr>
          <w:sz w:val="24"/>
          <w:szCs w:val="24"/>
        </w:rPr>
        <w:t xml:space="preserve">Осуществить подготовку проекта изменений в </w:t>
      </w:r>
      <w:r w:rsidR="00F9332A">
        <w:rPr>
          <w:sz w:val="24"/>
          <w:szCs w:val="24"/>
        </w:rPr>
        <w:t>правила землепользования и застройки</w:t>
      </w:r>
      <w:r w:rsidR="00D078E0" w:rsidRPr="00D078E0">
        <w:rPr>
          <w:sz w:val="24"/>
          <w:szCs w:val="24"/>
        </w:rPr>
        <w:t xml:space="preserve"> </w:t>
      </w:r>
      <w:r w:rsidR="00F9332A">
        <w:rPr>
          <w:sz w:val="24"/>
          <w:szCs w:val="24"/>
        </w:rPr>
        <w:t>Межборного</w:t>
      </w:r>
      <w:r w:rsidR="00D078E0" w:rsidRPr="00D078E0">
        <w:rPr>
          <w:sz w:val="24"/>
          <w:szCs w:val="24"/>
        </w:rPr>
        <w:t xml:space="preserve"> сельсовета в части: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 отображения границ зон затопления и подтопления р. Тобол земельных участков в функциональных зонах, расположенных на территории </w:t>
      </w:r>
      <w:r w:rsidR="00F9332A">
        <w:rPr>
          <w:sz w:val="24"/>
          <w:szCs w:val="24"/>
        </w:rPr>
        <w:t>Межборного</w:t>
      </w:r>
      <w:r w:rsidRPr="00D078E0">
        <w:rPr>
          <w:sz w:val="24"/>
          <w:szCs w:val="24"/>
        </w:rPr>
        <w:t xml:space="preserve">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2. Администрации Притобольного района: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 подготовить техническое задание на подготовку проекта изменений в </w:t>
      </w:r>
      <w:r w:rsidR="00F9332A">
        <w:rPr>
          <w:sz w:val="24"/>
          <w:szCs w:val="24"/>
        </w:rPr>
        <w:t xml:space="preserve">правила землепользования и </w:t>
      </w:r>
      <w:r w:rsidRPr="00D078E0">
        <w:rPr>
          <w:sz w:val="24"/>
          <w:szCs w:val="24"/>
        </w:rPr>
        <w:t xml:space="preserve"> </w:t>
      </w:r>
      <w:r w:rsidR="00F9332A">
        <w:rPr>
          <w:sz w:val="24"/>
          <w:szCs w:val="24"/>
        </w:rPr>
        <w:t>застройки Межборного</w:t>
      </w:r>
      <w:r w:rsidRPr="00D078E0">
        <w:rPr>
          <w:sz w:val="24"/>
          <w:szCs w:val="24"/>
        </w:rPr>
        <w:t xml:space="preserve">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 направить настоящее постановление и техническое задание на подготовку проекта изменений в </w:t>
      </w:r>
      <w:r w:rsidR="00417DD8">
        <w:rPr>
          <w:sz w:val="24"/>
          <w:szCs w:val="24"/>
        </w:rPr>
        <w:t xml:space="preserve">правила землепользования и </w:t>
      </w:r>
      <w:r w:rsidR="00417DD8" w:rsidRPr="00D078E0">
        <w:rPr>
          <w:sz w:val="24"/>
          <w:szCs w:val="24"/>
        </w:rPr>
        <w:t xml:space="preserve"> </w:t>
      </w:r>
      <w:r w:rsidR="00417DD8">
        <w:rPr>
          <w:sz w:val="24"/>
          <w:szCs w:val="24"/>
        </w:rPr>
        <w:t xml:space="preserve">застройки Межборного </w:t>
      </w:r>
      <w:r w:rsidRPr="00D078E0">
        <w:rPr>
          <w:sz w:val="24"/>
          <w:szCs w:val="24"/>
        </w:rPr>
        <w:t>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- обеспечить проведение общественных обсуждений или публичных слушаний по проекту.</w:t>
      </w:r>
    </w:p>
    <w:p w:rsidR="00736CC7" w:rsidRPr="00BF6BC8" w:rsidRDefault="00D078E0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736CC7">
        <w:rPr>
          <w:sz w:val="24"/>
          <w:szCs w:val="24"/>
        </w:rPr>
        <w:t xml:space="preserve">. </w:t>
      </w:r>
      <w:r w:rsidR="00736CC7" w:rsidRPr="00BF6BC8">
        <w:rPr>
          <w:sz w:val="24"/>
          <w:szCs w:val="24"/>
        </w:rPr>
        <w:t xml:space="preserve">Настоящее постановление </w:t>
      </w:r>
      <w:r w:rsidR="00736CC7">
        <w:rPr>
          <w:sz w:val="24"/>
          <w:szCs w:val="24"/>
        </w:rPr>
        <w:t>вступает в силу</w:t>
      </w:r>
      <w:r w:rsidR="00877930">
        <w:rPr>
          <w:sz w:val="24"/>
          <w:szCs w:val="24"/>
        </w:rPr>
        <w:t xml:space="preserve"> </w:t>
      </w:r>
      <w:r w:rsidR="00877930" w:rsidRPr="00E738EA">
        <w:rPr>
          <w:sz w:val="24"/>
          <w:szCs w:val="24"/>
        </w:rPr>
        <w:t>с момента подписания</w:t>
      </w:r>
      <w:r w:rsidR="00877930">
        <w:rPr>
          <w:sz w:val="24"/>
          <w:szCs w:val="24"/>
        </w:rPr>
        <w:t xml:space="preserve">, подлежит опубликованию </w:t>
      </w:r>
      <w:r w:rsidR="00877930" w:rsidRPr="00BF6BC8">
        <w:rPr>
          <w:sz w:val="24"/>
          <w:szCs w:val="24"/>
        </w:rPr>
        <w:t xml:space="preserve">в информационном бюллетене </w:t>
      </w:r>
      <w:r w:rsidR="00877930">
        <w:rPr>
          <w:sz w:val="24"/>
          <w:szCs w:val="24"/>
        </w:rPr>
        <w:t xml:space="preserve">«Муниципальный вестник </w:t>
      </w:r>
      <w:proofErr w:type="spellStart"/>
      <w:r w:rsidR="00877930">
        <w:rPr>
          <w:sz w:val="24"/>
          <w:szCs w:val="24"/>
        </w:rPr>
        <w:t>Притоболья</w:t>
      </w:r>
      <w:proofErr w:type="spellEnd"/>
      <w:r w:rsidR="00877930">
        <w:rPr>
          <w:sz w:val="24"/>
          <w:szCs w:val="24"/>
        </w:rPr>
        <w:t xml:space="preserve">» и размещению </w:t>
      </w:r>
      <w:r w:rsidR="00877930" w:rsidRPr="00BF6BC8">
        <w:rPr>
          <w:sz w:val="24"/>
          <w:szCs w:val="24"/>
        </w:rPr>
        <w:t>на официальном сайте Администрации Притобольного района в сети «Интернет»</w:t>
      </w:r>
      <w:r w:rsidR="00736CC7" w:rsidRPr="00BF6BC8">
        <w:rPr>
          <w:sz w:val="24"/>
          <w:szCs w:val="24"/>
        </w:rPr>
        <w:t>.</w:t>
      </w:r>
    </w:p>
    <w:p w:rsidR="00736CC7" w:rsidRPr="00FC55FC" w:rsidRDefault="00877930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36CC7">
        <w:rPr>
          <w:sz w:val="24"/>
          <w:szCs w:val="24"/>
        </w:rPr>
        <w:t xml:space="preserve">. </w:t>
      </w:r>
      <w:proofErr w:type="gramStart"/>
      <w:r w:rsidR="00736CC7" w:rsidRPr="002D2C84">
        <w:rPr>
          <w:sz w:val="24"/>
          <w:szCs w:val="24"/>
        </w:rPr>
        <w:t>Контроль за</w:t>
      </w:r>
      <w:proofErr w:type="gramEnd"/>
      <w:r w:rsidR="00736CC7" w:rsidRPr="002D2C84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вы</w:t>
      </w:r>
      <w:r w:rsidR="00736CC7" w:rsidRPr="002D2C84">
        <w:rPr>
          <w:sz w:val="24"/>
          <w:szCs w:val="24"/>
        </w:rPr>
        <w:t>полнением настоящего постановления</w:t>
      </w:r>
      <w:r w:rsidR="00736CC7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оставляю за собой</w:t>
      </w:r>
      <w:r w:rsidR="00736CC7" w:rsidRPr="00FC55FC">
        <w:rPr>
          <w:sz w:val="24"/>
          <w:szCs w:val="24"/>
        </w:rPr>
        <w:t>.</w:t>
      </w:r>
    </w:p>
    <w:p w:rsidR="00736CC7" w:rsidRPr="00FC55FC" w:rsidRDefault="00736CC7" w:rsidP="00736CC7">
      <w:pPr>
        <w:ind w:firstLine="708"/>
        <w:rPr>
          <w:sz w:val="24"/>
          <w:szCs w:val="24"/>
        </w:rPr>
      </w:pPr>
    </w:p>
    <w:p w:rsidR="00736CC7" w:rsidRPr="00FC55FC" w:rsidRDefault="00736CC7" w:rsidP="00736CC7">
      <w:pPr>
        <w:ind w:firstLine="708"/>
        <w:rPr>
          <w:sz w:val="24"/>
          <w:szCs w:val="24"/>
        </w:rPr>
      </w:pPr>
    </w:p>
    <w:tbl>
      <w:tblPr>
        <w:tblW w:w="9553" w:type="dxa"/>
        <w:tblLook w:val="04A0"/>
      </w:tblPr>
      <w:tblGrid>
        <w:gridCol w:w="5386"/>
        <w:gridCol w:w="1945"/>
        <w:gridCol w:w="2222"/>
      </w:tblGrid>
      <w:tr w:rsidR="00736CC7" w:rsidRPr="00BB1742" w:rsidTr="00FB0DFE">
        <w:trPr>
          <w:trHeight w:val="505"/>
        </w:trPr>
        <w:tc>
          <w:tcPr>
            <w:tcW w:w="5386" w:type="dxa"/>
            <w:vAlign w:val="center"/>
          </w:tcPr>
          <w:p w:rsidR="00736CC7" w:rsidRPr="00971125" w:rsidRDefault="00736CC7" w:rsidP="00545C96">
            <w:pPr>
              <w:pStyle w:val="a3"/>
              <w:spacing w:line="240" w:lineRule="atLeast"/>
              <w:jc w:val="left"/>
              <w:rPr>
                <w:szCs w:val="28"/>
                <w:lang w:eastAsia="en-US"/>
              </w:rPr>
            </w:pPr>
            <w:r w:rsidRPr="00971125">
              <w:rPr>
                <w:szCs w:val="28"/>
                <w:lang w:eastAsia="en-US"/>
              </w:rPr>
              <w:t>Г</w:t>
            </w:r>
            <w:r>
              <w:rPr>
                <w:szCs w:val="28"/>
                <w:lang w:eastAsia="en-US"/>
              </w:rPr>
              <w:t>лава</w:t>
            </w:r>
            <w:r w:rsidRPr="00971125">
              <w:rPr>
                <w:szCs w:val="28"/>
                <w:lang w:eastAsia="en-US"/>
              </w:rPr>
              <w:t xml:space="preserve"> Притобольного района</w:t>
            </w:r>
          </w:p>
        </w:tc>
        <w:tc>
          <w:tcPr>
            <w:tcW w:w="1945" w:type="dxa"/>
            <w:vAlign w:val="center"/>
          </w:tcPr>
          <w:p w:rsidR="00736CC7" w:rsidRPr="00971125" w:rsidRDefault="00736CC7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22" w:type="dxa"/>
            <w:vAlign w:val="center"/>
          </w:tcPr>
          <w:p w:rsidR="00736CC7" w:rsidRPr="00971125" w:rsidRDefault="00FB0DFE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  <w:r w:rsidR="00715500">
              <w:rPr>
                <w:szCs w:val="28"/>
                <w:lang w:eastAsia="en-US"/>
              </w:rPr>
              <w:t>Л.В. Злыднева</w:t>
            </w:r>
          </w:p>
        </w:tc>
      </w:tr>
    </w:tbl>
    <w:p w:rsidR="00D078E0" w:rsidRDefault="00736CC7" w:rsidP="00D078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34E7" w:rsidRDefault="00EC34E7" w:rsidP="00D078E0">
      <w:pPr>
        <w:rPr>
          <w:sz w:val="20"/>
          <w:szCs w:val="20"/>
        </w:rPr>
      </w:pPr>
    </w:p>
    <w:p w:rsidR="00CE52DA" w:rsidRDefault="00CE52DA" w:rsidP="00D078E0">
      <w:pPr>
        <w:rPr>
          <w:sz w:val="20"/>
          <w:szCs w:val="20"/>
        </w:rPr>
      </w:pPr>
    </w:p>
    <w:p w:rsidR="000C49A2" w:rsidRDefault="00736CC7">
      <w:r>
        <w:rPr>
          <w:sz w:val="20"/>
          <w:szCs w:val="20"/>
        </w:rPr>
        <w:t>О.А. Горелова</w:t>
      </w:r>
      <w:r w:rsidR="00D078E0">
        <w:rPr>
          <w:sz w:val="20"/>
          <w:szCs w:val="20"/>
        </w:rPr>
        <w:t xml:space="preserve">, </w:t>
      </w:r>
      <w:r>
        <w:rPr>
          <w:sz w:val="20"/>
          <w:szCs w:val="20"/>
        </w:rPr>
        <w:t>42</w:t>
      </w:r>
      <w:r w:rsidRPr="009E3BE8">
        <w:rPr>
          <w:sz w:val="20"/>
          <w:szCs w:val="20"/>
        </w:rPr>
        <w:t>-</w:t>
      </w:r>
      <w:r>
        <w:rPr>
          <w:sz w:val="20"/>
          <w:szCs w:val="20"/>
        </w:rPr>
        <w:t>89-82</w:t>
      </w:r>
    </w:p>
    <w:sectPr w:rsidR="000C49A2" w:rsidSect="00EC34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AC0"/>
    <w:multiLevelType w:val="hybridMultilevel"/>
    <w:tmpl w:val="D0E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C7"/>
    <w:rsid w:val="000C4278"/>
    <w:rsid w:val="000C49A2"/>
    <w:rsid w:val="002420F3"/>
    <w:rsid w:val="002B3326"/>
    <w:rsid w:val="00306AC7"/>
    <w:rsid w:val="003826F2"/>
    <w:rsid w:val="00417DD8"/>
    <w:rsid w:val="006D05C7"/>
    <w:rsid w:val="00715500"/>
    <w:rsid w:val="00736CC7"/>
    <w:rsid w:val="00741DFC"/>
    <w:rsid w:val="00877930"/>
    <w:rsid w:val="008E5CF0"/>
    <w:rsid w:val="00A045FE"/>
    <w:rsid w:val="00A4719A"/>
    <w:rsid w:val="00AB7FE7"/>
    <w:rsid w:val="00CE52DA"/>
    <w:rsid w:val="00D078E0"/>
    <w:rsid w:val="00DD451E"/>
    <w:rsid w:val="00EC34E7"/>
    <w:rsid w:val="00F140A4"/>
    <w:rsid w:val="00F91FFE"/>
    <w:rsid w:val="00F9332A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CC7"/>
    <w:pPr>
      <w:jc w:val="center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6CC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36C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rsid w:val="00736CC7"/>
    <w:pPr>
      <w:spacing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Zags3</cp:lastModifiedBy>
  <cp:revision>11</cp:revision>
  <dcterms:created xsi:type="dcterms:W3CDTF">2021-11-10T05:01:00Z</dcterms:created>
  <dcterms:modified xsi:type="dcterms:W3CDTF">2021-12-09T08:43:00Z</dcterms:modified>
</cp:coreProperties>
</file>